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65BA" w:rsidRPr="00F865BA" w:rsidRDefault="00F865BA" w:rsidP="00F865BA">
      <w:pPr>
        <w:spacing w:before="100" w:beforeAutospacing="1" w:after="100" w:afterAutospacing="1" w:line="240" w:lineRule="auto"/>
        <w:rPr>
          <w:rFonts w:ascii="Open Sans" w:eastAsia="Times New Roman" w:hAnsi="Open Sans" w:cs="Times New Roman"/>
          <w:color w:val="002135"/>
          <w:spacing w:val="15"/>
          <w:sz w:val="21"/>
          <w:szCs w:val="21"/>
        </w:rPr>
      </w:pPr>
      <w:bookmarkStart w:id="0" w:name="_GoBack"/>
      <w:bookmarkEnd w:id="0"/>
      <w:r w:rsidRPr="00F865BA">
        <w:rPr>
          <w:rFonts w:ascii="Open Sans" w:eastAsia="Times New Roman" w:hAnsi="Open Sans" w:cs="Times New Roman"/>
          <w:color w:val="002135"/>
          <w:spacing w:val="15"/>
          <w:sz w:val="21"/>
          <w:szCs w:val="21"/>
        </w:rPr>
        <w:t xml:space="preserve">According to the </w:t>
      </w:r>
      <w:hyperlink r:id="rId5" w:history="1">
        <w:r w:rsidRPr="00F865BA">
          <w:rPr>
            <w:rFonts w:ascii="Open Sans" w:eastAsia="Times New Roman" w:hAnsi="Open Sans" w:cs="Times New Roman"/>
            <w:color w:val="002135"/>
            <w:spacing w:val="15"/>
            <w:sz w:val="21"/>
            <w:szCs w:val="21"/>
            <w:u w:val="single"/>
          </w:rPr>
          <w:t>Anxiety and Depression Association of America</w:t>
        </w:r>
      </w:hyperlink>
      <w:r w:rsidRPr="00F865BA">
        <w:rPr>
          <w:rFonts w:ascii="Open Sans" w:eastAsia="Times New Roman" w:hAnsi="Open Sans" w:cs="Times New Roman"/>
          <w:color w:val="002135"/>
          <w:spacing w:val="15"/>
          <w:sz w:val="21"/>
          <w:szCs w:val="21"/>
        </w:rPr>
        <w:t>, “Hoarding is the compulsive purchasing, acquiring, searching, and saving of items that have little or no value. The behavior usually has deleterious effects – emotional, physical, social, financial, and even legal – for a hoarder and family members.”</w:t>
      </w:r>
    </w:p>
    <w:p w:rsidR="00F865BA" w:rsidRPr="00F865BA" w:rsidRDefault="00F865BA" w:rsidP="00F865BA">
      <w:pPr>
        <w:spacing w:before="100" w:beforeAutospacing="1" w:after="100" w:afterAutospacing="1" w:line="240" w:lineRule="auto"/>
        <w:jc w:val="center"/>
        <w:outlineLvl w:val="1"/>
        <w:rPr>
          <w:rFonts w:ascii="DIN Pro Light" w:eastAsia="Times New Roman" w:hAnsi="DIN Pro Light" w:cs="Times New Roman"/>
          <w:caps/>
          <w:color w:val="003A5D"/>
          <w:sz w:val="42"/>
          <w:szCs w:val="42"/>
        </w:rPr>
      </w:pPr>
      <w:r w:rsidRPr="00F865BA">
        <w:rPr>
          <w:rFonts w:ascii="DIN Pro Light" w:eastAsia="Times New Roman" w:hAnsi="DIN Pro Light" w:cs="Times New Roman"/>
          <w:caps/>
          <w:color w:val="003A5D"/>
          <w:sz w:val="42"/>
          <w:szCs w:val="42"/>
        </w:rPr>
        <w:t>5 Hoarding Levels</w:t>
      </w:r>
    </w:p>
    <w:p w:rsidR="00F865BA" w:rsidRPr="00F865BA" w:rsidRDefault="00F865BA" w:rsidP="00F865BA">
      <w:pPr>
        <w:spacing w:before="100" w:beforeAutospacing="1" w:after="100" w:afterAutospacing="1" w:line="240" w:lineRule="auto"/>
        <w:rPr>
          <w:rFonts w:ascii="Open Sans" w:eastAsia="Times New Roman" w:hAnsi="Open Sans" w:cs="Times New Roman"/>
          <w:color w:val="002135"/>
          <w:spacing w:val="15"/>
          <w:sz w:val="21"/>
          <w:szCs w:val="21"/>
        </w:rPr>
      </w:pPr>
      <w:r w:rsidRPr="00F865BA">
        <w:rPr>
          <w:rFonts w:ascii="Open Sans" w:eastAsia="Times New Roman" w:hAnsi="Open Sans" w:cs="Times New Roman"/>
          <w:color w:val="002135"/>
          <w:spacing w:val="15"/>
          <w:sz w:val="21"/>
          <w:szCs w:val="21"/>
        </w:rPr>
        <w:t xml:space="preserve">The National Study Group on Compulsive Disorganization created a </w:t>
      </w:r>
      <w:hyperlink r:id="rId6" w:tgtFrame="_blank" w:history="1">
        <w:r w:rsidRPr="00F865BA">
          <w:rPr>
            <w:rFonts w:ascii="Open Sans" w:eastAsia="Times New Roman" w:hAnsi="Open Sans" w:cs="Times New Roman"/>
            <w:color w:val="002135"/>
            <w:spacing w:val="15"/>
            <w:sz w:val="21"/>
            <w:szCs w:val="21"/>
            <w:u w:val="single"/>
          </w:rPr>
          <w:t>Clutter Hoarding Scale</w:t>
        </w:r>
      </w:hyperlink>
      <w:r w:rsidRPr="00F865BA">
        <w:rPr>
          <w:rFonts w:ascii="Open Sans" w:eastAsia="Times New Roman" w:hAnsi="Open Sans" w:cs="Times New Roman"/>
          <w:color w:val="002135"/>
          <w:spacing w:val="15"/>
          <w:sz w:val="21"/>
          <w:szCs w:val="21"/>
        </w:rPr>
        <w:t xml:space="preserve"> as a guideline for professional organizers making their first few contacts with clients:</w:t>
      </w:r>
    </w:p>
    <w:p w:rsidR="00F865BA" w:rsidRPr="00F865BA" w:rsidRDefault="00F865BA" w:rsidP="00F865BA">
      <w:pPr>
        <w:numPr>
          <w:ilvl w:val="0"/>
          <w:numId w:val="1"/>
        </w:numPr>
        <w:spacing w:before="100" w:beforeAutospacing="1" w:after="100" w:afterAutospacing="1" w:line="240" w:lineRule="auto"/>
        <w:rPr>
          <w:rFonts w:ascii="Open Sans" w:eastAsia="Times New Roman" w:hAnsi="Open Sans" w:cs="Times New Roman"/>
          <w:color w:val="002135"/>
          <w:sz w:val="21"/>
          <w:szCs w:val="21"/>
        </w:rPr>
      </w:pPr>
      <w:r w:rsidRPr="00F865BA">
        <w:rPr>
          <w:rFonts w:ascii="Open Sans" w:eastAsia="Times New Roman" w:hAnsi="Open Sans" w:cs="Times New Roman"/>
          <w:b/>
          <w:bCs/>
          <w:color w:val="002135"/>
          <w:sz w:val="21"/>
          <w:szCs w:val="21"/>
        </w:rPr>
        <w:t>Hoarding Level One:</w:t>
      </w:r>
      <w:r w:rsidRPr="00F865BA">
        <w:rPr>
          <w:rFonts w:ascii="Open Sans" w:eastAsia="Times New Roman" w:hAnsi="Open Sans" w:cs="Times New Roman"/>
          <w:color w:val="002135"/>
          <w:sz w:val="21"/>
          <w:szCs w:val="21"/>
        </w:rPr>
        <w:t xml:space="preserve"> Clutter is not excessive, all doors and stairways are accessible, there are no odors, and the home is considered safe and sanitary.</w:t>
      </w:r>
    </w:p>
    <w:p w:rsidR="00F865BA" w:rsidRPr="00F865BA" w:rsidRDefault="00F865BA" w:rsidP="00F865BA">
      <w:pPr>
        <w:numPr>
          <w:ilvl w:val="0"/>
          <w:numId w:val="1"/>
        </w:numPr>
        <w:spacing w:before="100" w:beforeAutospacing="1" w:after="100" w:afterAutospacing="1" w:line="240" w:lineRule="auto"/>
        <w:rPr>
          <w:rFonts w:ascii="Open Sans" w:eastAsia="Times New Roman" w:hAnsi="Open Sans" w:cs="Times New Roman"/>
          <w:color w:val="002135"/>
          <w:sz w:val="21"/>
          <w:szCs w:val="21"/>
        </w:rPr>
      </w:pPr>
      <w:r w:rsidRPr="00F865BA">
        <w:rPr>
          <w:rFonts w:ascii="Open Sans" w:eastAsia="Times New Roman" w:hAnsi="Open Sans" w:cs="Times New Roman"/>
          <w:b/>
          <w:bCs/>
          <w:color w:val="002135"/>
          <w:sz w:val="21"/>
          <w:szCs w:val="21"/>
        </w:rPr>
        <w:t xml:space="preserve">Hoarding Level Two: </w:t>
      </w:r>
      <w:r w:rsidRPr="00F865BA">
        <w:rPr>
          <w:rFonts w:ascii="Open Sans" w:eastAsia="Times New Roman" w:hAnsi="Open Sans" w:cs="Times New Roman"/>
          <w:color w:val="002135"/>
          <w:sz w:val="21"/>
          <w:szCs w:val="21"/>
        </w:rPr>
        <w:t>Clutter inhabits 2 or more rooms, light odors, overflowing garbage cans, light mildew in kitchens and bathrooms, one exit is blocked, some pet dander or pet waste puddles, and limited evidence of housekeeping.</w:t>
      </w:r>
    </w:p>
    <w:p w:rsidR="00F865BA" w:rsidRPr="00F865BA" w:rsidRDefault="00F865BA" w:rsidP="00F865BA">
      <w:pPr>
        <w:numPr>
          <w:ilvl w:val="0"/>
          <w:numId w:val="1"/>
        </w:numPr>
        <w:spacing w:before="100" w:beforeAutospacing="1" w:after="100" w:afterAutospacing="1" w:line="240" w:lineRule="auto"/>
        <w:rPr>
          <w:rFonts w:ascii="Open Sans" w:eastAsia="Times New Roman" w:hAnsi="Open Sans" w:cs="Times New Roman"/>
          <w:color w:val="002135"/>
          <w:sz w:val="21"/>
          <w:szCs w:val="21"/>
        </w:rPr>
      </w:pPr>
      <w:r w:rsidRPr="00F865BA">
        <w:rPr>
          <w:rFonts w:ascii="Open Sans" w:eastAsia="Times New Roman" w:hAnsi="Open Sans" w:cs="Times New Roman"/>
          <w:b/>
          <w:bCs/>
          <w:color w:val="002135"/>
          <w:sz w:val="21"/>
          <w:szCs w:val="21"/>
        </w:rPr>
        <w:t xml:space="preserve">Hoarding Level Three: </w:t>
      </w:r>
      <w:r w:rsidRPr="00F865BA">
        <w:rPr>
          <w:rFonts w:ascii="Open Sans" w:eastAsia="Times New Roman" w:hAnsi="Open Sans" w:cs="Times New Roman"/>
          <w:color w:val="002135"/>
          <w:sz w:val="21"/>
          <w:szCs w:val="21"/>
        </w:rPr>
        <w:t>One bedroom or bathroom is unusable, Excessive dust, heavily soiled food preparation areas, strong odors throughout the home, excessive amount of pets, and visible clutter outdoors.</w:t>
      </w:r>
    </w:p>
    <w:p w:rsidR="00F865BA" w:rsidRPr="00F865BA" w:rsidRDefault="00F865BA" w:rsidP="00F865BA">
      <w:pPr>
        <w:numPr>
          <w:ilvl w:val="0"/>
          <w:numId w:val="1"/>
        </w:numPr>
        <w:spacing w:before="100" w:beforeAutospacing="1" w:after="100" w:afterAutospacing="1" w:line="240" w:lineRule="auto"/>
        <w:rPr>
          <w:rFonts w:ascii="Open Sans" w:eastAsia="Times New Roman" w:hAnsi="Open Sans" w:cs="Times New Roman"/>
          <w:color w:val="002135"/>
          <w:sz w:val="21"/>
          <w:szCs w:val="21"/>
        </w:rPr>
      </w:pPr>
      <w:r w:rsidRPr="00F865BA">
        <w:rPr>
          <w:rFonts w:ascii="Open Sans" w:eastAsia="Times New Roman" w:hAnsi="Open Sans" w:cs="Times New Roman"/>
          <w:b/>
          <w:bCs/>
          <w:color w:val="002135"/>
          <w:sz w:val="21"/>
          <w:szCs w:val="21"/>
        </w:rPr>
        <w:t xml:space="preserve">Hoarding Level Four: </w:t>
      </w:r>
      <w:r w:rsidRPr="00F865BA">
        <w:rPr>
          <w:rFonts w:ascii="Open Sans" w:eastAsia="Times New Roman" w:hAnsi="Open Sans" w:cs="Times New Roman"/>
          <w:color w:val="002135"/>
          <w:sz w:val="21"/>
          <w:szCs w:val="21"/>
        </w:rPr>
        <w:t>Sewer backup, hazardous electrical wiring, flea infestation, rotting food on counters, lice on bedding, and pet damage to home.</w:t>
      </w:r>
    </w:p>
    <w:p w:rsidR="00F865BA" w:rsidRPr="00F865BA" w:rsidRDefault="00F865BA" w:rsidP="00F865BA">
      <w:pPr>
        <w:numPr>
          <w:ilvl w:val="0"/>
          <w:numId w:val="1"/>
        </w:numPr>
        <w:spacing w:before="100" w:beforeAutospacing="1" w:after="100" w:afterAutospacing="1" w:line="240" w:lineRule="auto"/>
        <w:rPr>
          <w:rFonts w:ascii="Open Sans" w:eastAsia="Times New Roman" w:hAnsi="Open Sans" w:cs="Times New Roman"/>
          <w:color w:val="002135"/>
          <w:sz w:val="21"/>
          <w:szCs w:val="21"/>
        </w:rPr>
      </w:pPr>
      <w:r w:rsidRPr="00F865BA">
        <w:rPr>
          <w:rFonts w:ascii="Open Sans" w:eastAsia="Times New Roman" w:hAnsi="Open Sans" w:cs="Times New Roman"/>
          <w:b/>
          <w:bCs/>
          <w:color w:val="002135"/>
          <w:sz w:val="21"/>
          <w:szCs w:val="21"/>
        </w:rPr>
        <w:t>Hoarding Level Five:</w:t>
      </w:r>
      <w:r w:rsidRPr="00F865BA">
        <w:rPr>
          <w:rFonts w:ascii="Open Sans" w:eastAsia="Times New Roman" w:hAnsi="Open Sans" w:cs="Times New Roman"/>
          <w:color w:val="002135"/>
          <w:sz w:val="21"/>
          <w:szCs w:val="21"/>
        </w:rPr>
        <w:t xml:space="preserve"> Rodent infestation, kitchen and bathroom unusable due to clutter, human and animal feces, and disconnected electrical and/or water service.</w:t>
      </w:r>
    </w:p>
    <w:p w:rsidR="00F865BA" w:rsidRPr="00F865BA" w:rsidRDefault="00F865BA" w:rsidP="00F865BA">
      <w:pPr>
        <w:spacing w:before="100" w:beforeAutospacing="1" w:after="100" w:afterAutospacing="1" w:line="240" w:lineRule="auto"/>
        <w:rPr>
          <w:rFonts w:ascii="Open Sans" w:eastAsia="Times New Roman" w:hAnsi="Open Sans" w:cs="Times New Roman"/>
          <w:color w:val="002135"/>
          <w:spacing w:val="15"/>
          <w:sz w:val="21"/>
          <w:szCs w:val="21"/>
        </w:rPr>
      </w:pPr>
      <w:r w:rsidRPr="00F865BA">
        <w:rPr>
          <w:rFonts w:ascii="Open Sans" w:eastAsia="Times New Roman" w:hAnsi="Open Sans" w:cs="Times New Roman"/>
          <w:color w:val="002135"/>
          <w:spacing w:val="15"/>
          <w:sz w:val="21"/>
          <w:szCs w:val="21"/>
        </w:rPr>
        <w:t xml:space="preserve">Hoarding disorder affects people of all ages and demographics. However, hoarding is </w:t>
      </w:r>
      <w:hyperlink r:id="rId7" w:tgtFrame="_blank" w:history="1">
        <w:r w:rsidRPr="00F865BA">
          <w:rPr>
            <w:rFonts w:ascii="Open Sans" w:eastAsia="Times New Roman" w:hAnsi="Open Sans" w:cs="Times New Roman"/>
            <w:color w:val="002135"/>
            <w:spacing w:val="15"/>
            <w:sz w:val="21"/>
            <w:szCs w:val="21"/>
            <w:u w:val="single"/>
          </w:rPr>
          <w:t>more prevalent</w:t>
        </w:r>
      </w:hyperlink>
      <w:r w:rsidRPr="00F865BA">
        <w:rPr>
          <w:rFonts w:ascii="Open Sans" w:eastAsia="Times New Roman" w:hAnsi="Open Sans" w:cs="Times New Roman"/>
          <w:color w:val="002135"/>
          <w:spacing w:val="15"/>
          <w:sz w:val="21"/>
          <w:szCs w:val="21"/>
        </w:rPr>
        <w:t xml:space="preserve"> in older age groups, and the symptoms seem to increase with age. Hoarding can severely disrupt the daily life of the person ailing from the disorder and cause them to become reclusive. When an older person who suffers from hoarding disorder is isolated from friends and family, </w:t>
      </w:r>
      <w:hyperlink r:id="rId8" w:tgtFrame="_blank" w:history="1">
        <w:r w:rsidRPr="00F865BA">
          <w:rPr>
            <w:rFonts w:ascii="Open Sans" w:eastAsia="Times New Roman" w:hAnsi="Open Sans" w:cs="Times New Roman"/>
            <w:color w:val="002135"/>
            <w:spacing w:val="15"/>
            <w:sz w:val="21"/>
            <w:szCs w:val="21"/>
            <w:u w:val="single"/>
          </w:rPr>
          <w:t>unattended death</w:t>
        </w:r>
      </w:hyperlink>
      <w:r w:rsidRPr="00F865BA">
        <w:rPr>
          <w:rFonts w:ascii="Open Sans" w:eastAsia="Times New Roman" w:hAnsi="Open Sans" w:cs="Times New Roman"/>
          <w:color w:val="002135"/>
          <w:spacing w:val="15"/>
          <w:sz w:val="21"/>
          <w:szCs w:val="21"/>
        </w:rPr>
        <w:t xml:space="preserve"> risk is greatly increased because there is no one there to find the person immediately after he or she has passed away.</w:t>
      </w:r>
    </w:p>
    <w:p w:rsidR="00F865BA" w:rsidRPr="00F865BA" w:rsidRDefault="00F865BA" w:rsidP="00F865BA">
      <w:pPr>
        <w:spacing w:before="100" w:beforeAutospacing="1" w:after="100" w:afterAutospacing="1" w:line="240" w:lineRule="auto"/>
        <w:rPr>
          <w:rFonts w:ascii="Open Sans" w:eastAsia="Times New Roman" w:hAnsi="Open Sans" w:cs="Times New Roman"/>
          <w:color w:val="002135"/>
          <w:spacing w:val="15"/>
          <w:sz w:val="21"/>
          <w:szCs w:val="21"/>
        </w:rPr>
      </w:pPr>
      <w:r w:rsidRPr="00F865BA">
        <w:rPr>
          <w:rFonts w:ascii="Open Sans" w:eastAsia="Times New Roman" w:hAnsi="Open Sans" w:cs="Times New Roman"/>
          <w:color w:val="002135"/>
          <w:spacing w:val="15"/>
          <w:sz w:val="21"/>
          <w:szCs w:val="21"/>
        </w:rPr>
        <w:t xml:space="preserve">Because of the potential health hazards associated with an unattended death, as well as the disturbing nature of decomposition, cleaning up a hoarding site where an unattended death has occurred should be left to a professional bioremediation company like Aftermath. At Aftermath, we understand that cleaning up after an unattended death is one of the most challenging situations a family can face. We provide unattended death and hoarding cleanup services 24 hours a day, 7 days a week. Speak to an </w:t>
      </w:r>
      <w:hyperlink r:id="rId9" w:tgtFrame="_blank" w:history="1">
        <w:r w:rsidRPr="00F865BA">
          <w:rPr>
            <w:rFonts w:ascii="Open Sans" w:eastAsia="Times New Roman" w:hAnsi="Open Sans" w:cs="Times New Roman"/>
            <w:color w:val="002135"/>
            <w:spacing w:val="15"/>
            <w:sz w:val="21"/>
            <w:szCs w:val="21"/>
            <w:u w:val="single"/>
          </w:rPr>
          <w:t>Aftermath representative</w:t>
        </w:r>
      </w:hyperlink>
      <w:r w:rsidRPr="00F865BA">
        <w:rPr>
          <w:rFonts w:ascii="Open Sans" w:eastAsia="Times New Roman" w:hAnsi="Open Sans" w:cs="Times New Roman"/>
          <w:color w:val="002135"/>
          <w:spacing w:val="15"/>
          <w:sz w:val="21"/>
          <w:szCs w:val="21"/>
        </w:rPr>
        <w:t xml:space="preserve"> today for more information.</w:t>
      </w:r>
    </w:p>
    <w:p w:rsidR="001D029A" w:rsidRDefault="001D029A"/>
    <w:sectPr w:rsidR="001D029A" w:rsidSect="00F865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IN Pro Light">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C86D22"/>
    <w:multiLevelType w:val="multilevel"/>
    <w:tmpl w:val="0504B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5BA"/>
    <w:rsid w:val="001D029A"/>
    <w:rsid w:val="00BD475E"/>
    <w:rsid w:val="00DE4469"/>
    <w:rsid w:val="00F86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DA84DB-9741-46E7-A52A-947032117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F865BA"/>
    <w:pPr>
      <w:spacing w:before="100" w:beforeAutospacing="1" w:after="100" w:afterAutospacing="1" w:line="240" w:lineRule="auto"/>
      <w:jc w:val="center"/>
      <w:outlineLvl w:val="1"/>
    </w:pPr>
    <w:rPr>
      <w:rFonts w:ascii="DIN Pro Light" w:eastAsia="Times New Roman" w:hAnsi="DIN Pro Light" w:cs="Times New Roman"/>
      <w:caps/>
      <w:color w:val="003A5D"/>
      <w:sz w:val="42"/>
      <w:szCs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65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5BA"/>
    <w:rPr>
      <w:rFonts w:ascii="Tahoma" w:hAnsi="Tahoma" w:cs="Tahoma"/>
      <w:sz w:val="16"/>
      <w:szCs w:val="16"/>
    </w:rPr>
  </w:style>
  <w:style w:type="character" w:customStyle="1" w:styleId="Heading2Char">
    <w:name w:val="Heading 2 Char"/>
    <w:basedOn w:val="DefaultParagraphFont"/>
    <w:link w:val="Heading2"/>
    <w:uiPriority w:val="9"/>
    <w:rsid w:val="00F865BA"/>
    <w:rPr>
      <w:rFonts w:ascii="DIN Pro Light" w:eastAsia="Times New Roman" w:hAnsi="DIN Pro Light" w:cs="Times New Roman"/>
      <w:caps/>
      <w:color w:val="003A5D"/>
      <w:sz w:val="42"/>
      <w:szCs w:val="42"/>
    </w:rPr>
  </w:style>
  <w:style w:type="character" w:styleId="Hyperlink">
    <w:name w:val="Hyperlink"/>
    <w:basedOn w:val="DefaultParagraphFont"/>
    <w:uiPriority w:val="99"/>
    <w:semiHidden/>
    <w:unhideWhenUsed/>
    <w:rsid w:val="00F865BA"/>
    <w:rPr>
      <w:color w:val="002135"/>
      <w:u w:val="single"/>
    </w:rPr>
  </w:style>
  <w:style w:type="paragraph" w:styleId="NormalWeb">
    <w:name w:val="Normal (Web)"/>
    <w:basedOn w:val="Normal"/>
    <w:uiPriority w:val="99"/>
    <w:semiHidden/>
    <w:unhideWhenUsed/>
    <w:rsid w:val="00F865BA"/>
    <w:pPr>
      <w:spacing w:before="100" w:beforeAutospacing="1" w:after="100" w:afterAutospacing="1" w:line="240" w:lineRule="auto"/>
    </w:pPr>
    <w:rPr>
      <w:rFonts w:ascii="Times New Roman" w:eastAsia="Times New Roman" w:hAnsi="Times New Roman" w:cs="Times New Roman"/>
      <w:spacing w:val="15"/>
      <w:sz w:val="24"/>
      <w:szCs w:val="24"/>
    </w:rPr>
  </w:style>
  <w:style w:type="character" w:styleId="Strong">
    <w:name w:val="Strong"/>
    <w:basedOn w:val="DefaultParagraphFont"/>
    <w:uiPriority w:val="22"/>
    <w:qFormat/>
    <w:rsid w:val="00F865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3521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utah.gov/code/TITLE26/htm/26_04_000200.htm" TargetMode="External"/><Relationship Id="rId3" Type="http://schemas.openxmlformats.org/officeDocument/2006/relationships/settings" Target="settings.xml"/><Relationship Id="rId7" Type="http://schemas.openxmlformats.org/officeDocument/2006/relationships/hyperlink" Target="http://hoarding.iocdf.org/type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st-gazette.com/local/north/2010/12/02/Levels-of-hoarding-some-guidelines-for-recognizing-the-problem/stories/201012020349" TargetMode="External"/><Relationship Id="rId11" Type="http://schemas.openxmlformats.org/officeDocument/2006/relationships/theme" Target="theme/theme1.xml"/><Relationship Id="rId5" Type="http://schemas.openxmlformats.org/officeDocument/2006/relationships/hyperlink" Target="http://www.adaa.org/living-with-anxiety/ask-and-learn/ask-expert/what-hoarding-and-how-do-i-know-if-i%E2%80%99m-hoarder-what-di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ftermath.com/contact-24-7-3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447</Words>
  <Characters>2552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IFEKOYA, CRYSTAL /0K5930 /GA065</cp:lastModifiedBy>
  <cp:revision>2</cp:revision>
  <cp:lastPrinted>2018-04-26T03:24:00Z</cp:lastPrinted>
  <dcterms:created xsi:type="dcterms:W3CDTF">2019-12-16T07:02:00Z</dcterms:created>
  <dcterms:modified xsi:type="dcterms:W3CDTF">2019-12-16T07:02:00Z</dcterms:modified>
</cp:coreProperties>
</file>